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76A" w14:textId="3AEFF0F5" w:rsidR="00E640AE" w:rsidRPr="00727C88" w:rsidRDefault="00727C88" w:rsidP="002C547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1FBA7E5" wp14:editId="70F75DCE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600075" cy="645114"/>
            <wp:effectExtent l="0" t="0" r="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74" w:rsidRPr="00727C88">
        <w:rPr>
          <w:rFonts w:ascii="Comic Sans MS" w:hAnsi="Comic Sans MS"/>
          <w:b/>
          <w:bCs/>
          <w:sz w:val="28"/>
          <w:szCs w:val="28"/>
          <w:u w:val="single"/>
        </w:rPr>
        <w:t>Maths Long Term Plan</w:t>
      </w:r>
    </w:p>
    <w:p w14:paraId="37123CB0" w14:textId="7876C3F0" w:rsidR="002C5474" w:rsidRPr="00727C88" w:rsidRDefault="00A80884" w:rsidP="002C547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KS1</w:t>
      </w:r>
    </w:p>
    <w:tbl>
      <w:tblPr>
        <w:tblStyle w:val="TableGrid"/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409"/>
        <w:gridCol w:w="12"/>
        <w:gridCol w:w="933"/>
        <w:gridCol w:w="201"/>
        <w:gridCol w:w="850"/>
        <w:gridCol w:w="1134"/>
        <w:gridCol w:w="851"/>
        <w:gridCol w:w="903"/>
        <w:gridCol w:w="89"/>
        <w:gridCol w:w="992"/>
        <w:gridCol w:w="731"/>
        <w:gridCol w:w="124"/>
        <w:gridCol w:w="1134"/>
        <w:gridCol w:w="992"/>
        <w:gridCol w:w="1130"/>
        <w:gridCol w:w="992"/>
        <w:gridCol w:w="1276"/>
        <w:gridCol w:w="992"/>
        <w:gridCol w:w="851"/>
        <w:gridCol w:w="731"/>
      </w:tblGrid>
      <w:tr w:rsidR="00503F92" w:rsidRPr="00727C88" w14:paraId="4F3984A1" w14:textId="77777777" w:rsidTr="00503F92">
        <w:trPr>
          <w:gridBefore w:val="1"/>
          <w:wBefore w:w="12" w:type="dxa"/>
        </w:trPr>
        <w:tc>
          <w:tcPr>
            <w:tcW w:w="421" w:type="dxa"/>
            <w:gridSpan w:val="2"/>
          </w:tcPr>
          <w:p w14:paraId="6247916A" w14:textId="7777777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</w:tcPr>
          <w:p w14:paraId="6EA27C4D" w14:textId="2E082903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</w:tcPr>
          <w:p w14:paraId="6A878C48" w14:textId="0A1A1C4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</w:tcPr>
          <w:p w14:paraId="6D1D9F2A" w14:textId="26BB8E83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</w:tcPr>
          <w:p w14:paraId="246FF583" w14:textId="0456EC58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4</w:t>
            </w:r>
          </w:p>
        </w:tc>
        <w:tc>
          <w:tcPr>
            <w:tcW w:w="992" w:type="dxa"/>
            <w:gridSpan w:val="2"/>
          </w:tcPr>
          <w:p w14:paraId="7D161CA4" w14:textId="15B59AA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5</w:t>
            </w:r>
          </w:p>
        </w:tc>
        <w:tc>
          <w:tcPr>
            <w:tcW w:w="992" w:type="dxa"/>
          </w:tcPr>
          <w:p w14:paraId="7047DBA0" w14:textId="72FAB25C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6</w:t>
            </w:r>
          </w:p>
        </w:tc>
        <w:tc>
          <w:tcPr>
            <w:tcW w:w="855" w:type="dxa"/>
            <w:gridSpan w:val="2"/>
          </w:tcPr>
          <w:p w14:paraId="69DE906C" w14:textId="16996E62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7</w:t>
            </w:r>
          </w:p>
        </w:tc>
        <w:tc>
          <w:tcPr>
            <w:tcW w:w="1134" w:type="dxa"/>
          </w:tcPr>
          <w:p w14:paraId="00251011" w14:textId="172C5BED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8</w:t>
            </w:r>
          </w:p>
        </w:tc>
        <w:tc>
          <w:tcPr>
            <w:tcW w:w="992" w:type="dxa"/>
          </w:tcPr>
          <w:p w14:paraId="146F7530" w14:textId="1BCF6107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9</w:t>
            </w:r>
          </w:p>
        </w:tc>
        <w:tc>
          <w:tcPr>
            <w:tcW w:w="1130" w:type="dxa"/>
          </w:tcPr>
          <w:p w14:paraId="063E11A3" w14:textId="487280B2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10</w:t>
            </w:r>
          </w:p>
        </w:tc>
        <w:tc>
          <w:tcPr>
            <w:tcW w:w="992" w:type="dxa"/>
          </w:tcPr>
          <w:p w14:paraId="762A61C0" w14:textId="41A0CAB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11</w:t>
            </w:r>
          </w:p>
        </w:tc>
        <w:tc>
          <w:tcPr>
            <w:tcW w:w="1276" w:type="dxa"/>
          </w:tcPr>
          <w:p w14:paraId="52F507AC" w14:textId="5902B34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12</w:t>
            </w:r>
          </w:p>
        </w:tc>
        <w:tc>
          <w:tcPr>
            <w:tcW w:w="992" w:type="dxa"/>
          </w:tcPr>
          <w:p w14:paraId="1D343451" w14:textId="548B33B9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</w:tcPr>
          <w:p w14:paraId="76C7D14D" w14:textId="35A660F5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14</w:t>
            </w:r>
          </w:p>
        </w:tc>
        <w:tc>
          <w:tcPr>
            <w:tcW w:w="731" w:type="dxa"/>
          </w:tcPr>
          <w:p w14:paraId="6AB57AEB" w14:textId="6B6EE761" w:rsidR="002C5474" w:rsidRPr="00727C88" w:rsidRDefault="002C5474" w:rsidP="002C547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15</w:t>
            </w:r>
          </w:p>
        </w:tc>
      </w:tr>
      <w:tr w:rsidR="00302623" w:rsidRPr="00727C88" w14:paraId="73BE23BC" w14:textId="77777777" w:rsidTr="00503F92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6CA1E69B" w14:textId="78BC49F7" w:rsidR="00302623" w:rsidRPr="00727C88" w:rsidRDefault="00302623" w:rsidP="00A8088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Autumn</w:t>
            </w:r>
          </w:p>
        </w:tc>
        <w:tc>
          <w:tcPr>
            <w:tcW w:w="3981" w:type="dxa"/>
            <w:gridSpan w:val="6"/>
            <w:shd w:val="clear" w:color="auto" w:fill="FFF2CC" w:themeFill="accent4" w:themeFillTint="33"/>
            <w:vAlign w:val="center"/>
          </w:tcPr>
          <w:p w14:paraId="260F07E9" w14:textId="1B082034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1984" w:type="dxa"/>
            <w:gridSpan w:val="3"/>
            <w:shd w:val="clear" w:color="auto" w:fill="FFD966" w:themeFill="accent4" w:themeFillTint="99"/>
            <w:vAlign w:val="center"/>
          </w:tcPr>
          <w:p w14:paraId="673A1903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Addition and Subtraction</w:t>
            </w:r>
          </w:p>
          <w:p w14:paraId="073E6972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9" w:type="dxa"/>
            <w:gridSpan w:val="3"/>
            <w:shd w:val="clear" w:color="auto" w:fill="B4C6E7" w:themeFill="accent1" w:themeFillTint="66"/>
            <w:vAlign w:val="center"/>
          </w:tcPr>
          <w:p w14:paraId="6C4FC22A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Geometry</w:t>
            </w:r>
            <w:r>
              <w:rPr>
                <w:rFonts w:ascii="Comic Sans MS" w:hAnsi="Comic Sans MS"/>
              </w:rPr>
              <w:t xml:space="preserve"> – properties of shape</w:t>
            </w:r>
          </w:p>
          <w:p w14:paraId="02E390F5" w14:textId="2F18FA86" w:rsidR="00302623" w:rsidRDefault="00302623" w:rsidP="00A80884">
            <w:pPr>
              <w:jc w:val="center"/>
              <w:rPr>
                <w:rFonts w:ascii="Comic Sans MS" w:hAnsi="Comic Sans MS"/>
              </w:rPr>
            </w:pPr>
          </w:p>
          <w:p w14:paraId="1C332CEA" w14:textId="678D626F" w:rsidR="00302623" w:rsidRPr="00727C88" w:rsidRDefault="00302623" w:rsidP="003026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0" w:type="dxa"/>
            <w:gridSpan w:val="4"/>
            <w:shd w:val="clear" w:color="auto" w:fill="FFD966" w:themeFill="accent4" w:themeFillTint="99"/>
            <w:vAlign w:val="center"/>
          </w:tcPr>
          <w:p w14:paraId="6F3CC1D3" w14:textId="77777777" w:rsidR="00302623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14:paraId="2711B66C" w14:textId="77777777" w:rsidR="00302623" w:rsidRPr="00727C88" w:rsidRDefault="00302623" w:rsidP="003026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Y2 – introduction to multiplication</w:t>
            </w:r>
          </w:p>
          <w:p w14:paraId="34462B4E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gridSpan w:val="2"/>
            <w:shd w:val="clear" w:color="auto" w:fill="F4B083" w:themeFill="accent2" w:themeFillTint="99"/>
            <w:vAlign w:val="center"/>
          </w:tcPr>
          <w:p w14:paraId="0E1F34A7" w14:textId="1B3DFE01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Measures - </w:t>
            </w:r>
            <w:r w:rsidRPr="00727C88">
              <w:rPr>
                <w:rFonts w:ascii="Comic Sans MS" w:hAnsi="Comic Sans MS"/>
              </w:rPr>
              <w:t>Time</w:t>
            </w:r>
          </w:p>
          <w:p w14:paraId="5451CEAA" w14:textId="79DCBDDB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vAlign w:val="center"/>
          </w:tcPr>
          <w:p w14:paraId="617229E5" w14:textId="01D242EB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  <w:tr w:rsidR="00503F92" w:rsidRPr="00727C88" w14:paraId="552F536C" w14:textId="77777777" w:rsidTr="00503F92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606DD290" w14:textId="38BA0A03" w:rsidR="00302623" w:rsidRPr="00727C88" w:rsidRDefault="00302623" w:rsidP="00A8088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Spring</w:t>
            </w:r>
          </w:p>
        </w:tc>
        <w:tc>
          <w:tcPr>
            <w:tcW w:w="945" w:type="dxa"/>
            <w:gridSpan w:val="2"/>
            <w:shd w:val="clear" w:color="auto" w:fill="FFF2CC" w:themeFill="accent4" w:themeFillTint="33"/>
            <w:vAlign w:val="center"/>
          </w:tcPr>
          <w:p w14:paraId="69E1B901" w14:textId="30563FF2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3036" w:type="dxa"/>
            <w:gridSpan w:val="4"/>
            <w:shd w:val="clear" w:color="auto" w:fill="FFD966" w:themeFill="accent4" w:themeFillTint="99"/>
            <w:vAlign w:val="center"/>
          </w:tcPr>
          <w:p w14:paraId="52F6D845" w14:textId="254E46EA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1984" w:type="dxa"/>
            <w:gridSpan w:val="3"/>
            <w:shd w:val="clear" w:color="auto" w:fill="F4B083" w:themeFill="accent2" w:themeFillTint="99"/>
            <w:vAlign w:val="center"/>
          </w:tcPr>
          <w:p w14:paraId="77A4BE34" w14:textId="5876AD73" w:rsidR="00302623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– money</w:t>
            </w:r>
          </w:p>
          <w:p w14:paraId="41AF2614" w14:textId="19822C81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length, mass, capacity</w:t>
            </w:r>
          </w:p>
        </w:tc>
        <w:tc>
          <w:tcPr>
            <w:tcW w:w="1989" w:type="dxa"/>
            <w:gridSpan w:val="3"/>
            <w:shd w:val="clear" w:color="auto" w:fill="FFD966" w:themeFill="accent4" w:themeFillTint="99"/>
            <w:vAlign w:val="center"/>
          </w:tcPr>
          <w:p w14:paraId="3E84F98B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14:paraId="7FE4BEED" w14:textId="0E662955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2" w:type="dxa"/>
            <w:gridSpan w:val="2"/>
            <w:shd w:val="clear" w:color="auto" w:fill="B4C6E7" w:themeFill="accent1" w:themeFillTint="66"/>
            <w:vAlign w:val="center"/>
          </w:tcPr>
          <w:p w14:paraId="3B528066" w14:textId="77777777" w:rsidR="00302623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Geometry – </w:t>
            </w:r>
          </w:p>
          <w:p w14:paraId="32789A25" w14:textId="6714A07E" w:rsidR="00302623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movement</w:t>
            </w:r>
          </w:p>
          <w:p w14:paraId="1D5E0101" w14:textId="71074747" w:rsidR="00302623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</w:t>
            </w:r>
          </w:p>
          <w:p w14:paraId="22655969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B889DB"/>
            <w:vAlign w:val="center"/>
          </w:tcPr>
          <w:p w14:paraId="30FADFBF" w14:textId="155E1B7E" w:rsidR="00503F92" w:rsidRPr="00503F92" w:rsidRDefault="00302623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992" w:type="dxa"/>
            <w:vAlign w:val="center"/>
          </w:tcPr>
          <w:p w14:paraId="23666E71" w14:textId="7A5DD243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851" w:type="dxa"/>
            <w:vAlign w:val="center"/>
          </w:tcPr>
          <w:p w14:paraId="2BA7A68A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vAlign w:val="center"/>
          </w:tcPr>
          <w:p w14:paraId="59ACCC88" w14:textId="77777777" w:rsidR="00302623" w:rsidRPr="00727C88" w:rsidRDefault="00302623" w:rsidP="00A80884">
            <w:pPr>
              <w:jc w:val="center"/>
              <w:rPr>
                <w:rFonts w:ascii="Comic Sans MS" w:hAnsi="Comic Sans MS"/>
              </w:rPr>
            </w:pPr>
          </w:p>
        </w:tc>
      </w:tr>
      <w:tr w:rsidR="00503F92" w:rsidRPr="00727C88" w14:paraId="244E898E" w14:textId="77777777" w:rsidTr="00503F92">
        <w:trPr>
          <w:cantSplit/>
          <w:trHeight w:val="2204"/>
        </w:trPr>
        <w:tc>
          <w:tcPr>
            <w:tcW w:w="421" w:type="dxa"/>
            <w:gridSpan w:val="2"/>
            <w:textDirection w:val="btLr"/>
          </w:tcPr>
          <w:p w14:paraId="13A04428" w14:textId="50FA7EA1" w:rsidR="00503F92" w:rsidRPr="00727C88" w:rsidRDefault="00503F92" w:rsidP="00A8088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>Summer</w:t>
            </w:r>
          </w:p>
        </w:tc>
        <w:tc>
          <w:tcPr>
            <w:tcW w:w="945" w:type="dxa"/>
            <w:gridSpan w:val="2"/>
            <w:shd w:val="clear" w:color="auto" w:fill="FFF2CC" w:themeFill="accent4" w:themeFillTint="33"/>
            <w:vAlign w:val="center"/>
          </w:tcPr>
          <w:p w14:paraId="5DB4AA19" w14:textId="37657CF3" w:rsidR="00503F92" w:rsidRPr="00727C88" w:rsidRDefault="00503F92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185" w:type="dxa"/>
            <w:gridSpan w:val="3"/>
            <w:shd w:val="clear" w:color="auto" w:fill="FFD966" w:themeFill="accent4" w:themeFillTint="99"/>
            <w:vAlign w:val="center"/>
          </w:tcPr>
          <w:p w14:paraId="74C8C893" w14:textId="76589C38" w:rsidR="00503F92" w:rsidRPr="00727C88" w:rsidRDefault="00503F92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1754" w:type="dxa"/>
            <w:gridSpan w:val="2"/>
            <w:shd w:val="clear" w:color="auto" w:fill="FFD966" w:themeFill="accent4" w:themeFillTint="99"/>
            <w:vAlign w:val="center"/>
          </w:tcPr>
          <w:p w14:paraId="3CB97783" w14:textId="4AE62B4C" w:rsidR="00503F92" w:rsidRPr="00727C88" w:rsidRDefault="00503F92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1812" w:type="dxa"/>
            <w:gridSpan w:val="3"/>
            <w:shd w:val="clear" w:color="auto" w:fill="B4C6E7" w:themeFill="accent1" w:themeFillTint="66"/>
            <w:vAlign w:val="center"/>
          </w:tcPr>
          <w:p w14:paraId="405F1319" w14:textId="5812B33C" w:rsidR="00503F92" w:rsidRPr="00727C88" w:rsidRDefault="00503F92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– position and direction</w:t>
            </w:r>
          </w:p>
        </w:tc>
        <w:tc>
          <w:tcPr>
            <w:tcW w:w="2250" w:type="dxa"/>
            <w:gridSpan w:val="3"/>
            <w:shd w:val="clear" w:color="auto" w:fill="B889DB"/>
            <w:vAlign w:val="center"/>
          </w:tcPr>
          <w:p w14:paraId="76585456" w14:textId="56515C15" w:rsidR="00503F92" w:rsidRPr="00727C88" w:rsidRDefault="00503F92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122" w:type="dxa"/>
            <w:gridSpan w:val="2"/>
            <w:shd w:val="clear" w:color="auto" w:fill="F4B083" w:themeFill="accent2" w:themeFillTint="99"/>
            <w:vAlign w:val="center"/>
          </w:tcPr>
          <w:p w14:paraId="531DF19C" w14:textId="080393D9" w:rsidR="00503F92" w:rsidRDefault="00503F92" w:rsidP="00503F92">
            <w:pPr>
              <w:jc w:val="center"/>
              <w:rPr>
                <w:rFonts w:ascii="Comic Sans MS" w:hAnsi="Comic Sans MS"/>
              </w:rPr>
            </w:pPr>
            <w:r w:rsidRPr="00727C88">
              <w:rPr>
                <w:rFonts w:ascii="Comic Sans MS" w:hAnsi="Comic Sans MS"/>
              </w:rPr>
              <w:t xml:space="preserve">Measures </w:t>
            </w:r>
            <w:r>
              <w:rPr>
                <w:rFonts w:ascii="Comic Sans MS" w:hAnsi="Comic Sans MS"/>
              </w:rPr>
              <w:t>–</w:t>
            </w:r>
          </w:p>
          <w:p w14:paraId="0DD3036F" w14:textId="3BAFBE01" w:rsidR="00503F92" w:rsidRPr="00727C88" w:rsidRDefault="00503F92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accurately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742104CC" w14:textId="63BAD544" w:rsidR="00503F92" w:rsidRPr="00727C88" w:rsidRDefault="00503F92" w:rsidP="00503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992" w:type="dxa"/>
            <w:vAlign w:val="center"/>
          </w:tcPr>
          <w:p w14:paraId="0611BC6D" w14:textId="1B570329" w:rsidR="00503F92" w:rsidRPr="00727C88" w:rsidRDefault="00503F92" w:rsidP="00A80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  <w:tc>
          <w:tcPr>
            <w:tcW w:w="851" w:type="dxa"/>
            <w:vAlign w:val="center"/>
          </w:tcPr>
          <w:p w14:paraId="73377A0F" w14:textId="6FAAAF41" w:rsidR="00503F92" w:rsidRPr="00727C88" w:rsidRDefault="00503F92" w:rsidP="00A808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vAlign w:val="center"/>
          </w:tcPr>
          <w:p w14:paraId="32528F41" w14:textId="77777777" w:rsidR="00503F92" w:rsidRPr="00727C88" w:rsidRDefault="00503F92" w:rsidP="00A8088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3048EE3" w14:textId="6231F272" w:rsidR="002C5474" w:rsidRDefault="002C5474" w:rsidP="002C5474">
      <w:pPr>
        <w:jc w:val="center"/>
        <w:rPr>
          <w:rFonts w:ascii="Comic Sans MS" w:hAnsi="Comic Sans MS"/>
        </w:rPr>
      </w:pPr>
    </w:p>
    <w:p w14:paraId="312EE1CC" w14:textId="42CD27DA" w:rsidR="00727C88" w:rsidRDefault="00727C88" w:rsidP="002C54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*Any additional weeks to be used for recap based on </w:t>
      </w:r>
      <w:proofErr w:type="spellStart"/>
      <w:r>
        <w:rPr>
          <w:rFonts w:ascii="Comic Sans MS" w:hAnsi="Comic Sans MS"/>
        </w:rPr>
        <w:t>Afl</w:t>
      </w:r>
      <w:proofErr w:type="spellEnd"/>
      <w:r>
        <w:rPr>
          <w:rFonts w:ascii="Comic Sans MS" w:hAnsi="Comic Sans MS"/>
        </w:rPr>
        <w:t>.</w:t>
      </w:r>
    </w:p>
    <w:p w14:paraId="537EA026" w14:textId="3BD2B65C" w:rsidR="00302623" w:rsidRDefault="00302623" w:rsidP="002C5474">
      <w:pPr>
        <w:jc w:val="center"/>
        <w:rPr>
          <w:rFonts w:ascii="Comic Sans MS" w:hAnsi="Comic Sans MS"/>
        </w:rPr>
      </w:pPr>
    </w:p>
    <w:p w14:paraId="1DAAB81F" w14:textId="0977A93F" w:rsidR="00302623" w:rsidRPr="00727C88" w:rsidRDefault="00302623" w:rsidP="002C5474">
      <w:pPr>
        <w:jc w:val="center"/>
        <w:rPr>
          <w:rFonts w:ascii="Comic Sans MS" w:hAnsi="Comic Sans MS"/>
        </w:rPr>
      </w:pPr>
      <w:r w:rsidRPr="00302623">
        <w:rPr>
          <w:rFonts w:ascii="Comic Sans MS" w:hAnsi="Comic Sans MS"/>
          <w:highlight w:val="green"/>
        </w:rPr>
        <w:t>Statistics is to be taught through cross- curricular work in science and computing.</w:t>
      </w:r>
    </w:p>
    <w:sectPr w:rsidR="00302623" w:rsidRPr="00727C88" w:rsidSect="00727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4"/>
    <w:rsid w:val="002C5474"/>
    <w:rsid w:val="00302623"/>
    <w:rsid w:val="00350E53"/>
    <w:rsid w:val="00503F92"/>
    <w:rsid w:val="00727C88"/>
    <w:rsid w:val="00A80884"/>
    <w:rsid w:val="00E640AE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1FEC"/>
  <w15:chartTrackingRefBased/>
  <w15:docId w15:val="{6D7676F2-7DCA-46AD-9AE7-7861A943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3</cp:revision>
  <dcterms:created xsi:type="dcterms:W3CDTF">2021-09-26T07:34:00Z</dcterms:created>
  <dcterms:modified xsi:type="dcterms:W3CDTF">2021-09-26T07:52:00Z</dcterms:modified>
</cp:coreProperties>
</file>