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76A" w14:textId="3AEFF0F5" w:rsidR="00E640AE" w:rsidRPr="00727C88" w:rsidRDefault="00727C88" w:rsidP="002C547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1FBA7E5" wp14:editId="70F75DCE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600075" cy="645114"/>
            <wp:effectExtent l="0" t="0" r="0" b="317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5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474" w:rsidRPr="00727C88">
        <w:rPr>
          <w:rFonts w:ascii="Comic Sans MS" w:hAnsi="Comic Sans MS"/>
          <w:b/>
          <w:bCs/>
          <w:sz w:val="28"/>
          <w:szCs w:val="28"/>
          <w:u w:val="single"/>
        </w:rPr>
        <w:t>Maths Long Term Plan</w:t>
      </w:r>
    </w:p>
    <w:p w14:paraId="37123CB0" w14:textId="73EDA594" w:rsidR="002C5474" w:rsidRPr="00727C88" w:rsidRDefault="002C5474" w:rsidP="002C547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27C88">
        <w:rPr>
          <w:rFonts w:ascii="Comic Sans MS" w:hAnsi="Comic Sans MS"/>
          <w:b/>
          <w:bCs/>
          <w:sz w:val="28"/>
          <w:szCs w:val="28"/>
          <w:u w:val="single"/>
        </w:rPr>
        <w:t>Lower KS2</w:t>
      </w:r>
    </w:p>
    <w:tbl>
      <w:tblPr>
        <w:tblStyle w:val="TableGrid"/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409"/>
        <w:gridCol w:w="12"/>
        <w:gridCol w:w="850"/>
        <w:gridCol w:w="851"/>
        <w:gridCol w:w="992"/>
        <w:gridCol w:w="850"/>
        <w:gridCol w:w="851"/>
        <w:gridCol w:w="850"/>
        <w:gridCol w:w="851"/>
        <w:gridCol w:w="1276"/>
        <w:gridCol w:w="1275"/>
        <w:gridCol w:w="1276"/>
        <w:gridCol w:w="851"/>
        <w:gridCol w:w="1417"/>
        <w:gridCol w:w="992"/>
        <w:gridCol w:w="851"/>
        <w:gridCol w:w="850"/>
      </w:tblGrid>
      <w:tr w:rsidR="00727C88" w:rsidRPr="00727C88" w14:paraId="4F3984A1" w14:textId="77777777" w:rsidTr="00727C88">
        <w:trPr>
          <w:gridBefore w:val="1"/>
          <w:wBefore w:w="12" w:type="dxa"/>
        </w:trPr>
        <w:tc>
          <w:tcPr>
            <w:tcW w:w="421" w:type="dxa"/>
            <w:gridSpan w:val="2"/>
          </w:tcPr>
          <w:p w14:paraId="6247916A" w14:textId="7777777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6EA27C4D" w14:textId="2E082903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</w:t>
            </w:r>
          </w:p>
        </w:tc>
        <w:tc>
          <w:tcPr>
            <w:tcW w:w="851" w:type="dxa"/>
          </w:tcPr>
          <w:p w14:paraId="6A878C48" w14:textId="0A1A1C4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2</w:t>
            </w:r>
          </w:p>
        </w:tc>
        <w:tc>
          <w:tcPr>
            <w:tcW w:w="992" w:type="dxa"/>
          </w:tcPr>
          <w:p w14:paraId="6D1D9F2A" w14:textId="26BB8E83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</w:tcPr>
          <w:p w14:paraId="246FF583" w14:textId="0456EC58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4</w:t>
            </w:r>
          </w:p>
        </w:tc>
        <w:tc>
          <w:tcPr>
            <w:tcW w:w="851" w:type="dxa"/>
          </w:tcPr>
          <w:p w14:paraId="7D161CA4" w14:textId="15B59AA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5</w:t>
            </w:r>
          </w:p>
        </w:tc>
        <w:tc>
          <w:tcPr>
            <w:tcW w:w="850" w:type="dxa"/>
          </w:tcPr>
          <w:p w14:paraId="7047DBA0" w14:textId="72FAB25C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6</w:t>
            </w:r>
          </w:p>
        </w:tc>
        <w:tc>
          <w:tcPr>
            <w:tcW w:w="851" w:type="dxa"/>
          </w:tcPr>
          <w:p w14:paraId="69DE906C" w14:textId="16996E62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7</w:t>
            </w:r>
          </w:p>
        </w:tc>
        <w:tc>
          <w:tcPr>
            <w:tcW w:w="1276" w:type="dxa"/>
          </w:tcPr>
          <w:p w14:paraId="00251011" w14:textId="172C5BED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8</w:t>
            </w:r>
          </w:p>
        </w:tc>
        <w:tc>
          <w:tcPr>
            <w:tcW w:w="1275" w:type="dxa"/>
          </w:tcPr>
          <w:p w14:paraId="146F7530" w14:textId="1BCF610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9</w:t>
            </w:r>
          </w:p>
        </w:tc>
        <w:tc>
          <w:tcPr>
            <w:tcW w:w="1276" w:type="dxa"/>
          </w:tcPr>
          <w:p w14:paraId="063E11A3" w14:textId="487280B2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10</w:t>
            </w:r>
          </w:p>
        </w:tc>
        <w:tc>
          <w:tcPr>
            <w:tcW w:w="851" w:type="dxa"/>
          </w:tcPr>
          <w:p w14:paraId="762A61C0" w14:textId="41A0CAB5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11</w:t>
            </w:r>
          </w:p>
        </w:tc>
        <w:tc>
          <w:tcPr>
            <w:tcW w:w="1417" w:type="dxa"/>
          </w:tcPr>
          <w:p w14:paraId="52F507AC" w14:textId="5902B345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12</w:t>
            </w:r>
          </w:p>
        </w:tc>
        <w:tc>
          <w:tcPr>
            <w:tcW w:w="992" w:type="dxa"/>
          </w:tcPr>
          <w:p w14:paraId="1D343451" w14:textId="548B33B9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13</w:t>
            </w:r>
          </w:p>
        </w:tc>
        <w:tc>
          <w:tcPr>
            <w:tcW w:w="851" w:type="dxa"/>
          </w:tcPr>
          <w:p w14:paraId="76C7D14D" w14:textId="35A660F5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14</w:t>
            </w:r>
          </w:p>
        </w:tc>
        <w:tc>
          <w:tcPr>
            <w:tcW w:w="850" w:type="dxa"/>
          </w:tcPr>
          <w:p w14:paraId="6AB57AEB" w14:textId="6B6EE761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15</w:t>
            </w:r>
          </w:p>
        </w:tc>
      </w:tr>
      <w:tr w:rsidR="00727C88" w:rsidRPr="00727C88" w14:paraId="73BE23BC" w14:textId="77777777" w:rsidTr="00727C88">
        <w:trPr>
          <w:cantSplit/>
          <w:trHeight w:val="2204"/>
        </w:trPr>
        <w:tc>
          <w:tcPr>
            <w:tcW w:w="421" w:type="dxa"/>
            <w:gridSpan w:val="2"/>
            <w:textDirection w:val="btLr"/>
          </w:tcPr>
          <w:p w14:paraId="6CA1E69B" w14:textId="78BC49F7" w:rsidR="002C5474" w:rsidRPr="00727C88" w:rsidRDefault="002C5474" w:rsidP="00727C8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Autumn</w:t>
            </w:r>
          </w:p>
        </w:tc>
        <w:tc>
          <w:tcPr>
            <w:tcW w:w="2705" w:type="dxa"/>
            <w:gridSpan w:val="4"/>
            <w:shd w:val="clear" w:color="auto" w:fill="FFF2CC" w:themeFill="accent4" w:themeFillTint="33"/>
            <w:vAlign w:val="center"/>
          </w:tcPr>
          <w:p w14:paraId="03131E3B" w14:textId="41E38368" w:rsidR="002C5474" w:rsidRPr="00727C88" w:rsidRDefault="002C5474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3402" w:type="dxa"/>
            <w:gridSpan w:val="4"/>
            <w:shd w:val="clear" w:color="auto" w:fill="FFD966" w:themeFill="accent4" w:themeFillTint="99"/>
            <w:vAlign w:val="center"/>
          </w:tcPr>
          <w:p w14:paraId="029B8A72" w14:textId="5672561B" w:rsidR="002C5474" w:rsidRPr="00727C88" w:rsidRDefault="002C5474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Addition and Subtraction</w:t>
            </w:r>
          </w:p>
          <w:p w14:paraId="260F07E9" w14:textId="241AF7DB" w:rsidR="002C5474" w:rsidRPr="00727C88" w:rsidRDefault="002C5474" w:rsidP="00727C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gridSpan w:val="2"/>
            <w:shd w:val="clear" w:color="auto" w:fill="FFD966" w:themeFill="accent4" w:themeFillTint="99"/>
            <w:vAlign w:val="center"/>
          </w:tcPr>
          <w:p w14:paraId="082AD0E5" w14:textId="4430A487" w:rsidR="002C5474" w:rsidRPr="00727C88" w:rsidRDefault="002C5474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127" w:type="dxa"/>
            <w:gridSpan w:val="2"/>
            <w:shd w:val="clear" w:color="auto" w:fill="F4B083" w:themeFill="accent2" w:themeFillTint="99"/>
            <w:vAlign w:val="center"/>
          </w:tcPr>
          <w:p w14:paraId="0D8AAD9E" w14:textId="715B19FE" w:rsidR="002C5474" w:rsidRPr="00727C88" w:rsidRDefault="00F27CF3" w:rsidP="00727C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 -</w:t>
            </w:r>
            <w:r w:rsidR="002C5474" w:rsidRPr="00727C88">
              <w:rPr>
                <w:rFonts w:ascii="Comic Sans MS" w:hAnsi="Comic Sans MS"/>
              </w:rPr>
              <w:t>Perimeter and area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1C332CEA" w14:textId="528125FD" w:rsidR="002C5474" w:rsidRPr="00727C88" w:rsidRDefault="002C5474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Geometry</w:t>
            </w:r>
            <w:r w:rsidR="00727C88">
              <w:rPr>
                <w:rFonts w:ascii="Comic Sans MS" w:hAnsi="Comic Sans MS"/>
              </w:rPr>
              <w:t xml:space="preserve"> </w:t>
            </w:r>
            <w:r w:rsidR="00F27CF3">
              <w:rPr>
                <w:rFonts w:ascii="Comic Sans MS" w:hAnsi="Comic Sans MS"/>
              </w:rPr>
              <w:t>–</w:t>
            </w:r>
            <w:r w:rsidR="00727C88">
              <w:rPr>
                <w:rFonts w:ascii="Comic Sans MS" w:hAnsi="Comic Sans MS"/>
              </w:rPr>
              <w:t xml:space="preserve"> properties</w:t>
            </w:r>
            <w:r w:rsidR="00F27CF3">
              <w:rPr>
                <w:rFonts w:ascii="Comic Sans MS" w:hAnsi="Comic Sans MS"/>
              </w:rPr>
              <w:t xml:space="preserve"> of shape</w:t>
            </w:r>
          </w:p>
        </w:tc>
        <w:tc>
          <w:tcPr>
            <w:tcW w:w="1843" w:type="dxa"/>
            <w:gridSpan w:val="2"/>
            <w:shd w:val="clear" w:color="auto" w:fill="F4B083" w:themeFill="accent2" w:themeFillTint="99"/>
            <w:vAlign w:val="center"/>
          </w:tcPr>
          <w:p w14:paraId="0E1F34A7" w14:textId="0EBF7A10" w:rsidR="002C5474" w:rsidRPr="00727C88" w:rsidRDefault="00F27CF3" w:rsidP="00727C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Measures - </w:t>
            </w:r>
            <w:r w:rsidR="002C5474" w:rsidRPr="00727C88">
              <w:rPr>
                <w:rFonts w:ascii="Comic Sans MS" w:hAnsi="Comic Sans MS"/>
              </w:rPr>
              <w:t>Time</w:t>
            </w:r>
          </w:p>
          <w:p w14:paraId="5451CEAA" w14:textId="4126A5F9" w:rsidR="002C5474" w:rsidRPr="00727C88" w:rsidRDefault="002C5474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(</w:t>
            </w:r>
            <w:proofErr w:type="gramStart"/>
            <w:r w:rsidRPr="00727C88">
              <w:rPr>
                <w:rFonts w:ascii="Comic Sans MS" w:hAnsi="Comic Sans MS"/>
              </w:rPr>
              <w:t>and</w:t>
            </w:r>
            <w:proofErr w:type="gramEnd"/>
            <w:r w:rsidRPr="00727C88">
              <w:rPr>
                <w:rFonts w:ascii="Comic Sans MS" w:hAnsi="Comic Sans MS"/>
              </w:rPr>
              <w:t xml:space="preserve"> </w:t>
            </w:r>
            <w:r w:rsidR="00727C88">
              <w:rPr>
                <w:rFonts w:ascii="Comic Sans MS" w:hAnsi="Comic Sans MS"/>
              </w:rPr>
              <w:t>R</w:t>
            </w:r>
            <w:r w:rsidRPr="00727C88">
              <w:rPr>
                <w:rFonts w:ascii="Comic Sans MS" w:hAnsi="Comic Sans MS"/>
              </w:rPr>
              <w:t>oman Numerals)</w:t>
            </w:r>
          </w:p>
        </w:tc>
        <w:tc>
          <w:tcPr>
            <w:tcW w:w="850" w:type="dxa"/>
            <w:vAlign w:val="center"/>
          </w:tcPr>
          <w:p w14:paraId="617229E5" w14:textId="01D242EB" w:rsidR="002C5474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727C88" w:rsidRPr="00727C88" w14:paraId="552F536C" w14:textId="77777777" w:rsidTr="00727C88">
        <w:trPr>
          <w:cantSplit/>
          <w:trHeight w:val="2204"/>
        </w:trPr>
        <w:tc>
          <w:tcPr>
            <w:tcW w:w="421" w:type="dxa"/>
            <w:gridSpan w:val="2"/>
            <w:textDirection w:val="btLr"/>
          </w:tcPr>
          <w:p w14:paraId="606DD290" w14:textId="38BA0A03" w:rsidR="00727C88" w:rsidRPr="00727C88" w:rsidRDefault="00727C88" w:rsidP="00727C8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Spring</w:t>
            </w:r>
          </w:p>
        </w:tc>
        <w:tc>
          <w:tcPr>
            <w:tcW w:w="3555" w:type="dxa"/>
            <w:gridSpan w:val="5"/>
            <w:shd w:val="clear" w:color="auto" w:fill="FFD966" w:themeFill="accent4" w:themeFillTint="99"/>
            <w:vAlign w:val="center"/>
          </w:tcPr>
          <w:p w14:paraId="69E1B901" w14:textId="154863C8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552" w:type="dxa"/>
            <w:gridSpan w:val="3"/>
            <w:shd w:val="clear" w:color="auto" w:fill="B889DB"/>
            <w:vAlign w:val="center"/>
          </w:tcPr>
          <w:p w14:paraId="41AF2614" w14:textId="6910737C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Fractions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FE4BEED" w14:textId="254CC1EE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Geometry </w:t>
            </w:r>
            <w:r w:rsidRPr="00727C88">
              <w:rPr>
                <w:rFonts w:ascii="Comic Sans MS" w:hAnsi="Comic Sans MS"/>
              </w:rPr>
              <w:t>- Angles and lines</w:t>
            </w:r>
          </w:p>
        </w:tc>
        <w:tc>
          <w:tcPr>
            <w:tcW w:w="3402" w:type="dxa"/>
            <w:gridSpan w:val="3"/>
            <w:shd w:val="clear" w:color="auto" w:fill="F4B083" w:themeFill="accent2" w:themeFillTint="99"/>
            <w:vAlign w:val="center"/>
          </w:tcPr>
          <w:p w14:paraId="09793FF6" w14:textId="6A068169" w:rsidR="00727C88" w:rsidRDefault="00727C88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 xml:space="preserve">Measures </w:t>
            </w:r>
            <w:r>
              <w:rPr>
                <w:rFonts w:ascii="Comic Sans MS" w:hAnsi="Comic Sans MS"/>
              </w:rPr>
              <w:t>-</w:t>
            </w:r>
          </w:p>
          <w:p w14:paraId="0694C742" w14:textId="6ECB5498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Perimeter and area</w:t>
            </w:r>
          </w:p>
          <w:p w14:paraId="7449BF68" w14:textId="595E1969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727C88">
              <w:rPr>
                <w:rFonts w:ascii="Comic Sans MS" w:hAnsi="Comic Sans MS"/>
              </w:rPr>
              <w:t>oney</w:t>
            </w:r>
          </w:p>
          <w:p w14:paraId="13835905" w14:textId="7F39DDFF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727C88">
              <w:rPr>
                <w:rFonts w:ascii="Comic Sans MS" w:hAnsi="Comic Sans MS"/>
              </w:rPr>
              <w:t>ass and capacity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30FADFBF" w14:textId="1294B9D0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Statistics</w:t>
            </w:r>
          </w:p>
        </w:tc>
        <w:tc>
          <w:tcPr>
            <w:tcW w:w="992" w:type="dxa"/>
            <w:vAlign w:val="center"/>
          </w:tcPr>
          <w:p w14:paraId="23666E71" w14:textId="7A5DD243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  <w:tc>
          <w:tcPr>
            <w:tcW w:w="851" w:type="dxa"/>
            <w:vAlign w:val="center"/>
          </w:tcPr>
          <w:p w14:paraId="2BA7A68A" w14:textId="77777777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14:paraId="59ACCC88" w14:textId="77777777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</w:p>
        </w:tc>
      </w:tr>
      <w:tr w:rsidR="00727C88" w:rsidRPr="00727C88" w14:paraId="244E898E" w14:textId="77777777" w:rsidTr="00F27CF3">
        <w:trPr>
          <w:cantSplit/>
          <w:trHeight w:val="2204"/>
        </w:trPr>
        <w:tc>
          <w:tcPr>
            <w:tcW w:w="421" w:type="dxa"/>
            <w:gridSpan w:val="2"/>
            <w:textDirection w:val="btLr"/>
          </w:tcPr>
          <w:p w14:paraId="13A04428" w14:textId="50FA7EA1" w:rsidR="00727C88" w:rsidRPr="00727C88" w:rsidRDefault="00727C88" w:rsidP="00727C8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Summer</w:t>
            </w:r>
          </w:p>
        </w:tc>
        <w:tc>
          <w:tcPr>
            <w:tcW w:w="3555" w:type="dxa"/>
            <w:gridSpan w:val="5"/>
            <w:shd w:val="clear" w:color="auto" w:fill="B889DB"/>
            <w:vAlign w:val="center"/>
          </w:tcPr>
          <w:p w14:paraId="5DB4AA19" w14:textId="1B095A8C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Fractions</w:t>
            </w:r>
          </w:p>
        </w:tc>
        <w:tc>
          <w:tcPr>
            <w:tcW w:w="3828" w:type="dxa"/>
            <w:gridSpan w:val="4"/>
            <w:shd w:val="clear" w:color="auto" w:fill="FFD966" w:themeFill="accent4" w:themeFillTint="99"/>
            <w:vAlign w:val="center"/>
          </w:tcPr>
          <w:p w14:paraId="3CB97783" w14:textId="6CE172B7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All four operations – solving problems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76585456" w14:textId="561C18F9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Statistics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76EE7584" w14:textId="6B9CBCE7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Measures - time</w:t>
            </w:r>
          </w:p>
        </w:tc>
        <w:tc>
          <w:tcPr>
            <w:tcW w:w="2268" w:type="dxa"/>
            <w:gridSpan w:val="2"/>
            <w:shd w:val="clear" w:color="auto" w:fill="B4C6E7" w:themeFill="accent1" w:themeFillTint="66"/>
            <w:vAlign w:val="center"/>
          </w:tcPr>
          <w:p w14:paraId="04508B08" w14:textId="0C2105C3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</w:t>
            </w:r>
            <w:r w:rsidRPr="00727C88">
              <w:rPr>
                <w:rFonts w:ascii="Comic Sans MS" w:hAnsi="Comic Sans MS"/>
              </w:rPr>
              <w:t xml:space="preserve"> –</w:t>
            </w:r>
          </w:p>
          <w:p w14:paraId="681B2D58" w14:textId="77777777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angles and lines</w:t>
            </w:r>
          </w:p>
          <w:p w14:paraId="02CC699A" w14:textId="7B39811D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rotation and translation</w:t>
            </w:r>
          </w:p>
          <w:p w14:paraId="0DD3036F" w14:textId="49691ABA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Align w:val="center"/>
          </w:tcPr>
          <w:p w14:paraId="0611BC6D" w14:textId="7C584A93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  <w:tc>
          <w:tcPr>
            <w:tcW w:w="851" w:type="dxa"/>
            <w:vAlign w:val="center"/>
          </w:tcPr>
          <w:p w14:paraId="73377A0F" w14:textId="6FAAAF41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14:paraId="32528F41" w14:textId="77777777" w:rsidR="00727C88" w:rsidRPr="00727C88" w:rsidRDefault="00727C88" w:rsidP="00727C8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3048EE3" w14:textId="6231F272" w:rsidR="002C5474" w:rsidRDefault="002C5474" w:rsidP="002C5474">
      <w:pPr>
        <w:jc w:val="center"/>
        <w:rPr>
          <w:rFonts w:ascii="Comic Sans MS" w:hAnsi="Comic Sans MS"/>
        </w:rPr>
      </w:pPr>
    </w:p>
    <w:p w14:paraId="312EE1CC" w14:textId="03FCA408" w:rsidR="00727C88" w:rsidRPr="00727C88" w:rsidRDefault="00727C88" w:rsidP="002C547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*Any additional weeks to be used for recap based on </w:t>
      </w:r>
      <w:proofErr w:type="spellStart"/>
      <w:r>
        <w:rPr>
          <w:rFonts w:ascii="Comic Sans MS" w:hAnsi="Comic Sans MS"/>
        </w:rPr>
        <w:t>Afl</w:t>
      </w:r>
      <w:proofErr w:type="spellEnd"/>
      <w:r>
        <w:rPr>
          <w:rFonts w:ascii="Comic Sans MS" w:hAnsi="Comic Sans MS"/>
        </w:rPr>
        <w:t>.</w:t>
      </w:r>
    </w:p>
    <w:sectPr w:rsidR="00727C88" w:rsidRPr="00727C88" w:rsidSect="00727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74"/>
    <w:rsid w:val="002C5474"/>
    <w:rsid w:val="00727C88"/>
    <w:rsid w:val="00E640AE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1FEC"/>
  <w15:chartTrackingRefBased/>
  <w15:docId w15:val="{6D7676F2-7DCA-46AD-9AE7-7861A943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Elizabeth</dc:creator>
  <cp:keywords/>
  <dc:description/>
  <cp:lastModifiedBy>Willoughby, Elizabeth</cp:lastModifiedBy>
  <cp:revision>1</cp:revision>
  <dcterms:created xsi:type="dcterms:W3CDTF">2021-09-26T07:03:00Z</dcterms:created>
  <dcterms:modified xsi:type="dcterms:W3CDTF">2021-09-26T07:27:00Z</dcterms:modified>
</cp:coreProperties>
</file>